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4403" w:rsidP="00C225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13092A">
              <w:rPr>
                <w:b/>
                <w:sz w:val="18"/>
              </w:rPr>
              <w:t>2</w:t>
            </w:r>
            <w:r w:rsidR="000546E4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Cvetkovića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E3518" w:rsidRDefault="0013092A" w:rsidP="008E3518">
            <w:pPr>
              <w:rPr>
                <w:b/>
              </w:rPr>
            </w:pPr>
            <w:r>
              <w:rPr>
                <w:b/>
              </w:rPr>
              <w:t>1.-2</w:t>
            </w:r>
            <w:r w:rsidR="008E3518">
              <w:rPr>
                <w:b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09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309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Mariborsko Pohorje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46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3092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092A" w:rsidP="008E3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77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E3518" w:rsidP="00BC58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3092A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092A" w:rsidP="008E3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58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46E4">
              <w:rPr>
                <w:rFonts w:eastAsia="Calibri"/>
                <w:sz w:val="22"/>
                <w:szCs w:val="22"/>
              </w:rPr>
              <w:t>20</w:t>
            </w:r>
            <w:r w:rsidR="0097779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2E83" w:rsidP="0013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58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A660B">
              <w:rPr>
                <w:rFonts w:eastAsia="Calibri"/>
                <w:sz w:val="22"/>
                <w:szCs w:val="22"/>
              </w:rPr>
              <w:t>2</w:t>
            </w:r>
            <w:r w:rsidR="00BC5800">
              <w:rPr>
                <w:rFonts w:eastAsia="Calibri"/>
                <w:sz w:val="22"/>
                <w:szCs w:val="22"/>
              </w:rPr>
              <w:t>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2E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(sa svim pripadajućim troškovima)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2E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4760" w:rsidRDefault="009B4403" w:rsidP="007E4760">
            <w:pPr>
              <w:jc w:val="both"/>
            </w:pPr>
            <w:r w:rsidRPr="007E4760"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3092A" w:rsidRDefault="0013092A" w:rsidP="0013092A">
            <w:pPr>
              <w:jc w:val="both"/>
            </w:pPr>
            <w:proofErr w:type="spellStart"/>
            <w:r w:rsidRPr="0013092A">
              <w:t>Gardaland</w:t>
            </w:r>
            <w:proofErr w:type="spellEnd"/>
            <w:r>
              <w:t xml:space="preserve"> – 1.dan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4760" w:rsidRDefault="0013092A" w:rsidP="007E4760">
            <w:r>
              <w:t>Verona, Padova – 2.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5800" w:rsidRDefault="00BC5800" w:rsidP="000E2E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C5800">
              <w:rPr>
                <w:rFonts w:ascii="Times New Roman" w:hAnsi="Times New Roman"/>
              </w:rPr>
              <w:t xml:space="preserve">***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C5800" w:rsidRDefault="0097779B" w:rsidP="004C3220">
            <w:pPr>
              <w:rPr>
                <w:i/>
                <w:sz w:val="22"/>
                <w:szCs w:val="22"/>
              </w:rPr>
            </w:pPr>
            <w:r w:rsidRPr="00BC5800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4403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092A" w:rsidP="001309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8E35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E35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09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Vodič za razgled Verone i Padove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1EE4" w:rsidRDefault="00A17B08" w:rsidP="001309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4403" w:rsidRDefault="00A17B08" w:rsidP="007E476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46E4" w:rsidP="00BC58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DE5288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8E351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46E4" w:rsidP="00BC58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E5288">
              <w:rPr>
                <w:rFonts w:ascii="Times New Roman" w:hAnsi="Times New Roman"/>
              </w:rPr>
              <w:t>. 11.</w:t>
            </w:r>
            <w:r w:rsidR="009B440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092A" w:rsidP="009B44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18.3</w:t>
            </w:r>
            <w:r w:rsidR="00856F9B">
              <w:rPr>
                <w:rFonts w:ascii="Times New Roman" w:hAnsi="Times New Roman"/>
              </w:rPr>
              <w:t>0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1. Prije potpisivanja ugovora za ponudu odabrani davatelj usluga dužan je dostaviti ili dati školi na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registraciji (preslika izvatka iz sudskog ili obrtnog registra) iz kojeg je razvidno da je davatelj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usluga registriran za obavljanje djelatnosti turističke agencije.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Presliku rješenja nadležnog ureda državne uprave o ispunjavanju propisanih uvjeta za pružanje usluga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 xml:space="preserve">turističke agencije – organiziranje paket-aranžmana, sklapanje ugovora i provedba ugovora o </w:t>
      </w:r>
      <w:proofErr w:type="spellStart"/>
      <w:r w:rsidRPr="001A62FF">
        <w:rPr>
          <w:rFonts w:ascii="TimesNewRomanPSMT" w:hAnsi="TimesNewRomanPSMT" w:cs="TimesNewRomanPSMT"/>
          <w:sz w:val="14"/>
          <w:szCs w:val="14"/>
        </w:rPr>
        <w:t>paketaranžmanu</w:t>
      </w:r>
      <w:proofErr w:type="spellEnd"/>
      <w:r w:rsidRPr="001A62FF">
        <w:rPr>
          <w:rFonts w:ascii="TimesNewRomanPSMT" w:hAnsi="TimesNewRomanPSMT" w:cs="TimesNewRomanPSMT"/>
          <w:sz w:val="14"/>
          <w:szCs w:val="14"/>
        </w:rPr>
        <w:t>,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organizaciji izleta, sklapanje i provedba ugovora o izletu.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2. Mjesec dana prije realizacije ugovora odabrani davatelj usluga dužan je dostaviti ili dati školi na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osiguranju jamčevine (za višednevnu ekskurziju ili višednevnu terensku nastavu).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dokaz o osiguranju od odgovornosti za štetu koju turistička agencija prouzroči neispunjenjem,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djelomičnim ispunjenjem ili neurednim ispunjenjem obveza iz paket-aranžmana (preslika polica).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Napomena</w:t>
      </w:r>
      <w:r w:rsidRPr="001A62FF">
        <w:rPr>
          <w:rFonts w:ascii="TimesNewRomanPSMT" w:hAnsi="TimesNewRomanPSMT" w:cs="TimesNewRomanPSMT"/>
          <w:sz w:val="14"/>
          <w:szCs w:val="14"/>
        </w:rPr>
        <w:t>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1) Pristigle ponude trebaju sadržavati i u cijenu uključivati: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prijevoz sudionika isključivo prijevoznim sredstvima koji udovoljavaju propisima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osiguranje odgovornosti i jamčevine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2) Ponude trebaju biti :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u skladu s propisima vezanim uz turističku djelatnost ili sukladno posebnim propisima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razrađene po traženim točkama i s iskazanom ukupnom cijenom po učeniku.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3) U obzir će se uzimati ponude zaprimljene u poštanskome uredu ili osobno dostavljene na školsku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ustanovu do navedenoga roka</w:t>
      </w:r>
      <w:r w:rsidRPr="001A62FF">
        <w:rPr>
          <w:rFonts w:ascii="Calibri" w:hAnsi="Calibri" w:cs="Calibri"/>
          <w:sz w:val="14"/>
          <w:szCs w:val="14"/>
        </w:rPr>
        <w:t>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4) Školska ustanova ne smije mijenjati sadržaj obrasca poziva, već samo popunjavati prazne rubrike .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Potencijalni davatelj usluga može dostaviti i prijedlog drugih pogodnosti ili sadržaja koje može ponuditi vezano</w:t>
      </w:r>
    </w:p>
    <w:p w:rsidR="001C06C6" w:rsidRPr="001A62FF" w:rsidRDefault="001C06C6" w:rsidP="001C06C6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uz objavljeni poziv, ako je to školska ustanova označila pod brojem 10. točke e) obrasca. U slučaju da isti</w:t>
      </w:r>
    </w:p>
    <w:p w:rsidR="001C06C6" w:rsidRPr="001A62FF" w:rsidRDefault="001C06C6" w:rsidP="001C06C6">
      <w:pPr>
        <w:rPr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iziskuje povećanje troškova po učeniku, potencijalni davatelj ih je dužan obrazložiti.</w:t>
      </w:r>
    </w:p>
    <w:p w:rsidR="001C06C6" w:rsidRDefault="001C06C6"/>
    <w:sectPr w:rsidR="001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83DF9"/>
    <w:multiLevelType w:val="hybridMultilevel"/>
    <w:tmpl w:val="4C7C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46E4"/>
    <w:rsid w:val="000A2F44"/>
    <w:rsid w:val="000E2E83"/>
    <w:rsid w:val="0013092A"/>
    <w:rsid w:val="001C06C6"/>
    <w:rsid w:val="001F1EE4"/>
    <w:rsid w:val="0037043A"/>
    <w:rsid w:val="003A0820"/>
    <w:rsid w:val="003A660B"/>
    <w:rsid w:val="00405287"/>
    <w:rsid w:val="006E30E9"/>
    <w:rsid w:val="007E4760"/>
    <w:rsid w:val="00856F9B"/>
    <w:rsid w:val="008D1929"/>
    <w:rsid w:val="008E3518"/>
    <w:rsid w:val="0097779B"/>
    <w:rsid w:val="009B4403"/>
    <w:rsid w:val="009E58AB"/>
    <w:rsid w:val="00A17B08"/>
    <w:rsid w:val="00B10228"/>
    <w:rsid w:val="00BC5800"/>
    <w:rsid w:val="00C22536"/>
    <w:rsid w:val="00CD4729"/>
    <w:rsid w:val="00CF2985"/>
    <w:rsid w:val="00DE5288"/>
    <w:rsid w:val="00F6268F"/>
    <w:rsid w:val="00FD2757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E35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5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51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5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E35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5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51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5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3</cp:revision>
  <cp:lastPrinted>2016-10-11T12:57:00Z</cp:lastPrinted>
  <dcterms:created xsi:type="dcterms:W3CDTF">2019-10-18T14:33:00Z</dcterms:created>
  <dcterms:modified xsi:type="dcterms:W3CDTF">2019-10-21T08:29:00Z</dcterms:modified>
</cp:coreProperties>
</file>